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299"/>
        <w:tblW w:w="0" w:type="auto"/>
        <w:tblLook w:val="04A0" w:firstRow="1" w:lastRow="0" w:firstColumn="1" w:lastColumn="0" w:noHBand="0" w:noVBand="1"/>
      </w:tblPr>
      <w:tblGrid>
        <w:gridCol w:w="3630"/>
        <w:gridCol w:w="3705"/>
      </w:tblGrid>
      <w:tr w:rsidR="00B239E3" w:rsidRPr="00055780" w:rsidTr="00006894">
        <w:tc>
          <w:tcPr>
            <w:tcW w:w="7335" w:type="dxa"/>
            <w:gridSpan w:val="2"/>
            <w:shd w:val="clear" w:color="auto" w:fill="C5E0B3" w:themeFill="accent6" w:themeFillTint="66"/>
          </w:tcPr>
          <w:p w:rsidR="00B239E3" w:rsidRPr="00BF1EF4" w:rsidRDefault="00B239E3" w:rsidP="00BF1EF4">
            <w:pPr>
              <w:rPr>
                <w:rFonts w:ascii="Sassoon Primary" w:hAnsi="Sassoon Primary"/>
                <w:b/>
              </w:rPr>
            </w:pPr>
            <w:r w:rsidRPr="00BF1EF4">
              <w:rPr>
                <w:rFonts w:ascii="Sassoon Primary" w:hAnsi="Sassoon Primary"/>
                <w:b/>
              </w:rPr>
              <w:t xml:space="preserve">Home Learning to be handed in on </w:t>
            </w:r>
            <w:r w:rsidR="00A5684B" w:rsidRPr="00BF1EF4">
              <w:rPr>
                <w:rFonts w:ascii="Sassoon Primary" w:hAnsi="Sassoon Primary"/>
                <w:b/>
              </w:rPr>
              <w:t>Tuesday</w:t>
            </w:r>
            <w:r w:rsidR="00B03131" w:rsidRPr="00BF1EF4">
              <w:rPr>
                <w:rFonts w:ascii="Sassoon Primary" w:hAnsi="Sassoon Primary"/>
                <w:b/>
              </w:rPr>
              <w:t xml:space="preserve"> </w:t>
            </w:r>
            <w:r w:rsidR="00BF1EF4">
              <w:rPr>
                <w:rFonts w:ascii="Sassoon Primary" w:hAnsi="Sassoon Primary"/>
                <w:b/>
              </w:rPr>
              <w:t>19</w:t>
            </w:r>
            <w:r w:rsidR="00BF1EF4" w:rsidRPr="00BF1EF4">
              <w:rPr>
                <w:rFonts w:ascii="Sassoon Primary" w:hAnsi="Sassoon Primary"/>
                <w:b/>
                <w:vertAlign w:val="superscript"/>
              </w:rPr>
              <w:t>th</w:t>
            </w:r>
            <w:r w:rsidR="00BF1EF4">
              <w:rPr>
                <w:rFonts w:ascii="Sassoon Primary" w:hAnsi="Sassoon Primary"/>
                <w:b/>
              </w:rPr>
              <w:t xml:space="preserve"> May </w:t>
            </w:r>
            <w:bookmarkStart w:id="0" w:name="_GoBack"/>
            <w:bookmarkEnd w:id="0"/>
            <w:r w:rsidR="00AC17C4" w:rsidRPr="00BF1EF4">
              <w:rPr>
                <w:rFonts w:ascii="Sassoon Primary" w:hAnsi="Sassoon Primary"/>
                <w:b/>
              </w:rPr>
              <w:t>2026</w:t>
            </w:r>
            <w:r w:rsidR="00DA43AC" w:rsidRPr="00BF1EF4">
              <w:rPr>
                <w:rFonts w:ascii="Sassoon Primary" w:hAnsi="Sassoon Primary"/>
                <w:b/>
              </w:rPr>
              <w:t>.</w:t>
            </w:r>
          </w:p>
        </w:tc>
      </w:tr>
      <w:tr w:rsidR="00B239E3" w:rsidTr="00006894">
        <w:tc>
          <w:tcPr>
            <w:tcW w:w="7335" w:type="dxa"/>
            <w:gridSpan w:val="2"/>
          </w:tcPr>
          <w:p w:rsidR="00B239E3" w:rsidRPr="00BF1EF4" w:rsidRDefault="00B239E3" w:rsidP="00BF1EF4">
            <w:pPr>
              <w:rPr>
                <w:rFonts w:ascii="Sassoon Primary" w:hAnsi="Sassoon Primary"/>
              </w:rPr>
            </w:pPr>
            <w:r w:rsidRPr="00BF1EF4">
              <w:rPr>
                <w:rFonts w:ascii="Sassoon Primary" w:hAnsi="Sassoon Primary"/>
              </w:rPr>
              <w:t>This week the children have been set an activity</w:t>
            </w:r>
            <w:r w:rsidR="00A5684B" w:rsidRPr="00BF1EF4">
              <w:rPr>
                <w:rFonts w:ascii="Sassoon Primary" w:hAnsi="Sassoon Primary"/>
                <w:b/>
              </w:rPr>
              <w:t xml:space="preserve"> ‘</w:t>
            </w:r>
            <w:r w:rsidR="00BF1EF4" w:rsidRPr="00BF1EF4">
              <w:rPr>
                <w:rFonts w:ascii="Sassoon Primary" w:hAnsi="Sassoon Primary"/>
                <w:b/>
              </w:rPr>
              <w:t>Decimals’</w:t>
            </w:r>
            <w:r w:rsidR="00BF1EF4" w:rsidRPr="00BF1EF4">
              <w:rPr>
                <w:rFonts w:ascii="Sassoon Primary" w:hAnsi="Sassoon Primary"/>
              </w:rPr>
              <w:t xml:space="preserve"> </w:t>
            </w:r>
            <w:r w:rsidRPr="00BF1EF4">
              <w:rPr>
                <w:rFonts w:ascii="Sassoon Primary" w:hAnsi="Sassoon Primary"/>
              </w:rPr>
              <w:t>on the</w:t>
            </w:r>
            <w:r w:rsidR="003D76AC" w:rsidRPr="00BF1EF4">
              <w:rPr>
                <w:rFonts w:ascii="Sassoon Primary" w:hAnsi="Sassoon Primary"/>
              </w:rPr>
              <w:t xml:space="preserve"> </w:t>
            </w:r>
            <w:r w:rsidR="003D76AC" w:rsidRPr="00BF1EF4">
              <w:rPr>
                <w:rFonts w:ascii="Sassoon Primary" w:hAnsi="Sassoon Primary"/>
                <w:b/>
              </w:rPr>
              <w:t>www.m</w:t>
            </w:r>
            <w:r w:rsidRPr="00BF1EF4">
              <w:rPr>
                <w:rFonts w:ascii="Sassoon Primary" w:hAnsi="Sassoon Primary"/>
                <w:b/>
              </w:rPr>
              <w:t xml:space="preserve">ymaths.com </w:t>
            </w:r>
            <w:r w:rsidRPr="00BF1EF4">
              <w:rPr>
                <w:rFonts w:ascii="Sassoon Primary" w:hAnsi="Sassoon Primary"/>
              </w:rPr>
              <w:t>website. It is not our intention for home learning to cause unnecessary anxiety in the household, therefore if there any concerns, please ensure you speak to the teacher in advance of the Tuesday deadline to ensure we can put the necessary support in place.</w:t>
            </w:r>
          </w:p>
        </w:tc>
      </w:tr>
      <w:tr w:rsidR="00B239E3" w:rsidRPr="00055780" w:rsidTr="00006894">
        <w:tc>
          <w:tcPr>
            <w:tcW w:w="7335" w:type="dxa"/>
            <w:gridSpan w:val="2"/>
            <w:shd w:val="clear" w:color="auto" w:fill="C5E0B3" w:themeFill="accent6" w:themeFillTint="66"/>
          </w:tcPr>
          <w:p w:rsidR="00B239E3" w:rsidRPr="00BF1EF4" w:rsidRDefault="00B239E3" w:rsidP="00006894">
            <w:pPr>
              <w:rPr>
                <w:rFonts w:ascii="Sassoon Primary" w:hAnsi="Sassoon Primary"/>
                <w:b/>
              </w:rPr>
            </w:pPr>
            <w:r w:rsidRPr="00BF1EF4">
              <w:rPr>
                <w:rFonts w:ascii="Sassoon Primary" w:hAnsi="Sassoon Primary"/>
                <w:b/>
              </w:rPr>
              <w:t xml:space="preserve">Weekly expectations </w:t>
            </w:r>
          </w:p>
        </w:tc>
      </w:tr>
      <w:tr w:rsidR="00B239E3" w:rsidRPr="00055780" w:rsidTr="00006894">
        <w:tc>
          <w:tcPr>
            <w:tcW w:w="3630" w:type="dxa"/>
            <w:shd w:val="clear" w:color="auto" w:fill="E2EFD9" w:themeFill="accent6" w:themeFillTint="33"/>
          </w:tcPr>
          <w:p w:rsidR="00B239E3" w:rsidRPr="00BF1EF4" w:rsidRDefault="00B239E3" w:rsidP="00006894">
            <w:pPr>
              <w:rPr>
                <w:rFonts w:ascii="Sassoon Primary" w:hAnsi="Sassoon Primary"/>
                <w:b/>
              </w:rPr>
            </w:pPr>
            <w:r w:rsidRPr="00BF1EF4">
              <w:rPr>
                <w:rFonts w:ascii="Sassoon Primary" w:hAnsi="Sassoon Primary"/>
                <w:b/>
              </w:rPr>
              <w:t xml:space="preserve">Times tables </w:t>
            </w:r>
          </w:p>
        </w:tc>
        <w:tc>
          <w:tcPr>
            <w:tcW w:w="3705" w:type="dxa"/>
            <w:shd w:val="clear" w:color="auto" w:fill="E2EFD9" w:themeFill="accent6" w:themeFillTint="33"/>
          </w:tcPr>
          <w:p w:rsidR="00B239E3" w:rsidRPr="00BF1EF4" w:rsidRDefault="00B239E3" w:rsidP="00006894">
            <w:pPr>
              <w:rPr>
                <w:rFonts w:ascii="Sassoon Primary" w:hAnsi="Sassoon Primary"/>
                <w:b/>
              </w:rPr>
            </w:pPr>
            <w:r w:rsidRPr="00BF1EF4">
              <w:rPr>
                <w:rFonts w:ascii="Sassoon Primary" w:hAnsi="Sassoon Primary"/>
                <w:b/>
              </w:rPr>
              <w:t>Reading</w:t>
            </w:r>
          </w:p>
        </w:tc>
      </w:tr>
      <w:tr w:rsidR="00B239E3" w:rsidTr="00006894">
        <w:tc>
          <w:tcPr>
            <w:tcW w:w="3630" w:type="dxa"/>
          </w:tcPr>
          <w:p w:rsidR="00B239E3" w:rsidRPr="00BF1EF4" w:rsidRDefault="00B239E3" w:rsidP="00006894">
            <w:pPr>
              <w:rPr>
                <w:rFonts w:ascii="Sassoon Primary" w:hAnsi="Sassoon Primary"/>
              </w:rPr>
            </w:pPr>
            <w:r w:rsidRPr="00BF1EF4">
              <w:rPr>
                <w:rFonts w:ascii="Sassoon Primary" w:hAnsi="Sassoon Primary"/>
              </w:rPr>
              <w:t>Please ensure your children practises their times tables daily on TTRS. This only needs to be for 5/ 10 minutes per day but daily practise is proven to lead to greater fluency.</w:t>
            </w:r>
          </w:p>
        </w:tc>
        <w:tc>
          <w:tcPr>
            <w:tcW w:w="3705" w:type="dxa"/>
          </w:tcPr>
          <w:p w:rsidR="00B239E3" w:rsidRPr="00BF1EF4" w:rsidRDefault="00B239E3" w:rsidP="00006894">
            <w:pPr>
              <w:rPr>
                <w:rFonts w:ascii="Sassoon Primary" w:hAnsi="Sassoon Primary"/>
              </w:rPr>
            </w:pPr>
            <w:r w:rsidRPr="00BF1EF4">
              <w:rPr>
                <w:rFonts w:ascii="Sassoon Primary" w:hAnsi="Sassoon Primary"/>
              </w:rPr>
              <w:t xml:space="preserve">Please ensure your child has read a minimum of 5 times and logged it into their reading record. Reading is the key to them accessing the full curriculum and they will struggle with further learning without the necessary practise. </w:t>
            </w:r>
          </w:p>
        </w:tc>
      </w:tr>
      <w:tr w:rsidR="00B239E3" w:rsidRPr="00C12792" w:rsidTr="00006894">
        <w:tc>
          <w:tcPr>
            <w:tcW w:w="7335" w:type="dxa"/>
            <w:gridSpan w:val="2"/>
            <w:shd w:val="clear" w:color="auto" w:fill="C5E0B3" w:themeFill="accent6" w:themeFillTint="66"/>
          </w:tcPr>
          <w:p w:rsidR="00B239E3" w:rsidRPr="00BF1EF4" w:rsidRDefault="00B239E3" w:rsidP="00006894">
            <w:pPr>
              <w:rPr>
                <w:rFonts w:ascii="Sassoon Primary" w:hAnsi="Sassoon Primary"/>
                <w:b/>
              </w:rPr>
            </w:pPr>
            <w:r w:rsidRPr="00BF1EF4">
              <w:rPr>
                <w:rFonts w:ascii="Sassoon Primary" w:hAnsi="Sassoon Primary"/>
                <w:b/>
              </w:rPr>
              <w:t xml:space="preserve">Spellings- these will be tested on Thursdays. Please ensure they have been practised prior to this. </w:t>
            </w:r>
          </w:p>
        </w:tc>
      </w:tr>
      <w:tr w:rsidR="00B239E3" w:rsidRPr="00C12792" w:rsidTr="00006894">
        <w:trPr>
          <w:trHeight w:val="27"/>
        </w:trPr>
        <w:tc>
          <w:tcPr>
            <w:tcW w:w="3630" w:type="dxa"/>
            <w:shd w:val="clear" w:color="auto" w:fill="E2EFD9" w:themeFill="accent6" w:themeFillTint="33"/>
          </w:tcPr>
          <w:p w:rsidR="00B239E3" w:rsidRPr="00BF1EF4" w:rsidRDefault="0090101A" w:rsidP="00006894">
            <w:pPr>
              <w:rPr>
                <w:rFonts w:ascii="Sassoon Primary" w:hAnsi="Sassoon Primary"/>
                <w:b/>
                <w:u w:val="single"/>
              </w:rPr>
            </w:pPr>
            <w:r w:rsidRPr="00BF1EF4">
              <w:rPr>
                <w:rFonts w:ascii="Sassoon Primary" w:hAnsi="Sassoon Primary"/>
                <w:b/>
                <w:u w:val="single"/>
              </w:rPr>
              <w:t>WTS</w:t>
            </w:r>
          </w:p>
        </w:tc>
        <w:tc>
          <w:tcPr>
            <w:tcW w:w="3705" w:type="dxa"/>
            <w:shd w:val="clear" w:color="auto" w:fill="E2EFD9" w:themeFill="accent6" w:themeFillTint="33"/>
          </w:tcPr>
          <w:p w:rsidR="00B239E3" w:rsidRPr="00BF1EF4" w:rsidRDefault="0090101A" w:rsidP="00006894">
            <w:pPr>
              <w:rPr>
                <w:rFonts w:ascii="Sassoon Primary" w:hAnsi="Sassoon Primary"/>
                <w:b/>
                <w:u w:val="single"/>
              </w:rPr>
            </w:pPr>
            <w:r w:rsidRPr="00BF1EF4">
              <w:rPr>
                <w:rFonts w:ascii="Sassoon Primary" w:hAnsi="Sassoon Primary"/>
                <w:b/>
                <w:u w:val="single"/>
              </w:rPr>
              <w:t>EXS/GD</w:t>
            </w:r>
          </w:p>
        </w:tc>
      </w:tr>
      <w:tr w:rsidR="00B6375B" w:rsidRPr="004C0730" w:rsidTr="00006894">
        <w:trPr>
          <w:trHeight w:val="27"/>
        </w:trPr>
        <w:tc>
          <w:tcPr>
            <w:tcW w:w="3630" w:type="dxa"/>
          </w:tcPr>
          <w:p w:rsidR="00B7595D" w:rsidRPr="00BF1EF4" w:rsidRDefault="00BF1EF4" w:rsidP="00B6375B">
            <w:pPr>
              <w:rPr>
                <w:rFonts w:ascii="Sassoon Primary" w:hAnsi="Sassoon Primary"/>
                <w:b/>
              </w:rPr>
            </w:pPr>
            <w:r w:rsidRPr="00BF1EF4">
              <w:rPr>
                <w:rFonts w:ascii="Sassoon Primary" w:hAnsi="Sassoon Primary"/>
                <w:b/>
              </w:rPr>
              <w:t>Key</w:t>
            </w:r>
          </w:p>
        </w:tc>
        <w:tc>
          <w:tcPr>
            <w:tcW w:w="3705" w:type="dxa"/>
          </w:tcPr>
          <w:p w:rsidR="00B6375B" w:rsidRPr="00BF1EF4" w:rsidRDefault="00BF1EF4" w:rsidP="00B6375B">
            <w:pPr>
              <w:rPr>
                <w:rFonts w:ascii="Sassoon Primary" w:hAnsi="Sassoon Primary"/>
                <w:b/>
              </w:rPr>
            </w:pPr>
            <w:r w:rsidRPr="00BF1EF4">
              <w:rPr>
                <w:rFonts w:ascii="Sassoon Primary" w:hAnsi="Sassoon Primary"/>
                <w:b/>
              </w:rPr>
              <w:t>Scene</w:t>
            </w:r>
          </w:p>
        </w:tc>
      </w:tr>
      <w:tr w:rsidR="00B6375B" w:rsidRPr="004C0730" w:rsidTr="00006894">
        <w:trPr>
          <w:trHeight w:val="27"/>
        </w:trPr>
        <w:tc>
          <w:tcPr>
            <w:tcW w:w="3630" w:type="dxa"/>
          </w:tcPr>
          <w:p w:rsidR="00B6375B" w:rsidRPr="00BF1EF4" w:rsidRDefault="00BF1EF4" w:rsidP="00B6375B">
            <w:pPr>
              <w:rPr>
                <w:rFonts w:ascii="Sassoon Primary" w:hAnsi="Sassoon Primary"/>
                <w:b/>
              </w:rPr>
            </w:pPr>
            <w:r w:rsidRPr="00BF1EF4">
              <w:rPr>
                <w:rFonts w:ascii="Sassoon Primary" w:hAnsi="Sassoon Primary"/>
                <w:b/>
              </w:rPr>
              <w:t>Donkey</w:t>
            </w:r>
          </w:p>
        </w:tc>
        <w:tc>
          <w:tcPr>
            <w:tcW w:w="3705" w:type="dxa"/>
          </w:tcPr>
          <w:p w:rsidR="00B6375B" w:rsidRPr="00BF1EF4" w:rsidRDefault="00BF1EF4" w:rsidP="00B6375B">
            <w:pPr>
              <w:rPr>
                <w:rFonts w:ascii="Sassoon Primary" w:hAnsi="Sassoon Primary"/>
                <w:b/>
              </w:rPr>
            </w:pPr>
            <w:r w:rsidRPr="00BF1EF4">
              <w:rPr>
                <w:rFonts w:ascii="Sassoon Primary" w:hAnsi="Sassoon Primary"/>
                <w:b/>
              </w:rPr>
              <w:t>Seen</w:t>
            </w:r>
          </w:p>
        </w:tc>
      </w:tr>
      <w:tr w:rsidR="00B6375B" w:rsidRPr="004C0730" w:rsidTr="00006894">
        <w:trPr>
          <w:trHeight w:val="27"/>
        </w:trPr>
        <w:tc>
          <w:tcPr>
            <w:tcW w:w="3630" w:type="dxa"/>
          </w:tcPr>
          <w:p w:rsidR="00B6375B" w:rsidRPr="00BF1EF4" w:rsidRDefault="00BF1EF4" w:rsidP="00B6375B">
            <w:pPr>
              <w:rPr>
                <w:rFonts w:ascii="Sassoon Primary" w:hAnsi="Sassoon Primary"/>
                <w:b/>
              </w:rPr>
            </w:pPr>
            <w:r w:rsidRPr="00BF1EF4">
              <w:rPr>
                <w:rFonts w:ascii="Sassoon Primary" w:hAnsi="Sassoon Primary"/>
                <w:b/>
              </w:rPr>
              <w:t>Monkey</w:t>
            </w:r>
          </w:p>
        </w:tc>
        <w:tc>
          <w:tcPr>
            <w:tcW w:w="3705" w:type="dxa"/>
          </w:tcPr>
          <w:p w:rsidR="00B6375B" w:rsidRPr="00BF1EF4" w:rsidRDefault="00BF1EF4" w:rsidP="00B6375B">
            <w:pPr>
              <w:pStyle w:val="Default"/>
              <w:rPr>
                <w:rFonts w:ascii="Sassoon Primary" w:hAnsi="Sassoon Primary" w:cstheme="minorHAnsi"/>
                <w:b/>
                <w:sz w:val="22"/>
                <w:szCs w:val="22"/>
              </w:rPr>
            </w:pPr>
            <w:r w:rsidRPr="00BF1EF4">
              <w:rPr>
                <w:rFonts w:ascii="Sassoon Primary" w:hAnsi="Sassoon Primary" w:cstheme="minorHAnsi"/>
                <w:b/>
                <w:sz w:val="22"/>
                <w:szCs w:val="22"/>
              </w:rPr>
              <w:t>Who’s</w:t>
            </w:r>
          </w:p>
        </w:tc>
      </w:tr>
      <w:tr w:rsidR="00B6375B" w:rsidRPr="004C0730" w:rsidTr="00006894">
        <w:trPr>
          <w:trHeight w:val="27"/>
        </w:trPr>
        <w:tc>
          <w:tcPr>
            <w:tcW w:w="3630" w:type="dxa"/>
          </w:tcPr>
          <w:p w:rsidR="00B6375B" w:rsidRPr="00BF1EF4" w:rsidRDefault="00BF1EF4" w:rsidP="00B7595D">
            <w:pPr>
              <w:rPr>
                <w:rFonts w:ascii="Sassoon Primary" w:hAnsi="Sassoon Primary"/>
                <w:b/>
              </w:rPr>
            </w:pPr>
            <w:r w:rsidRPr="00BF1EF4">
              <w:rPr>
                <w:rFonts w:ascii="Sassoon Primary" w:hAnsi="Sassoon Primary"/>
                <w:b/>
              </w:rPr>
              <w:t>Chimney</w:t>
            </w:r>
          </w:p>
        </w:tc>
        <w:tc>
          <w:tcPr>
            <w:tcW w:w="3705" w:type="dxa"/>
          </w:tcPr>
          <w:p w:rsidR="00B6375B" w:rsidRPr="00BF1EF4" w:rsidRDefault="00BF1EF4" w:rsidP="00B6375B">
            <w:pPr>
              <w:pStyle w:val="Default"/>
              <w:rPr>
                <w:rFonts w:ascii="Sassoon Primary" w:hAnsi="Sassoon Primary" w:cstheme="minorHAnsi"/>
                <w:b/>
                <w:sz w:val="22"/>
                <w:szCs w:val="22"/>
              </w:rPr>
            </w:pPr>
            <w:r w:rsidRPr="00BF1EF4">
              <w:rPr>
                <w:rFonts w:ascii="Sassoon Primary" w:hAnsi="Sassoon Primary" w:cstheme="minorHAnsi"/>
                <w:b/>
                <w:sz w:val="22"/>
                <w:szCs w:val="22"/>
              </w:rPr>
              <w:t>Whose</w:t>
            </w:r>
          </w:p>
        </w:tc>
      </w:tr>
      <w:tr w:rsidR="00B6375B" w:rsidRPr="004C0730" w:rsidTr="00006894">
        <w:trPr>
          <w:trHeight w:val="27"/>
        </w:trPr>
        <w:tc>
          <w:tcPr>
            <w:tcW w:w="3630" w:type="dxa"/>
          </w:tcPr>
          <w:p w:rsidR="00B6375B" w:rsidRPr="00BF1EF4" w:rsidRDefault="00BF1EF4" w:rsidP="00B7595D">
            <w:pPr>
              <w:rPr>
                <w:rFonts w:ascii="Sassoon Primary" w:hAnsi="Sassoon Primary"/>
                <w:b/>
              </w:rPr>
            </w:pPr>
            <w:r w:rsidRPr="00BF1EF4">
              <w:rPr>
                <w:rFonts w:ascii="Sassoon Primary" w:hAnsi="Sassoon Primary"/>
                <w:b/>
              </w:rPr>
              <w:t>Valley</w:t>
            </w:r>
          </w:p>
        </w:tc>
        <w:tc>
          <w:tcPr>
            <w:tcW w:w="3705" w:type="dxa"/>
          </w:tcPr>
          <w:p w:rsidR="00B6375B" w:rsidRPr="00BF1EF4" w:rsidRDefault="00BF1EF4" w:rsidP="00B6375B">
            <w:pPr>
              <w:pStyle w:val="Default"/>
              <w:rPr>
                <w:rFonts w:ascii="Sassoon Primary" w:hAnsi="Sassoon Primary" w:cstheme="minorHAnsi"/>
                <w:b/>
                <w:sz w:val="22"/>
                <w:szCs w:val="22"/>
              </w:rPr>
            </w:pPr>
            <w:r w:rsidRPr="00BF1EF4">
              <w:rPr>
                <w:rFonts w:ascii="Sassoon Primary" w:hAnsi="Sassoon Primary" w:cstheme="minorHAnsi"/>
                <w:b/>
                <w:sz w:val="22"/>
                <w:szCs w:val="22"/>
              </w:rPr>
              <w:t>Affect</w:t>
            </w:r>
          </w:p>
        </w:tc>
      </w:tr>
      <w:tr w:rsidR="00B6375B" w:rsidRPr="004C0730" w:rsidTr="00006894">
        <w:trPr>
          <w:trHeight w:val="27"/>
        </w:trPr>
        <w:tc>
          <w:tcPr>
            <w:tcW w:w="3630" w:type="dxa"/>
          </w:tcPr>
          <w:p w:rsidR="00B6375B" w:rsidRPr="00BF1EF4" w:rsidRDefault="00BF1EF4" w:rsidP="00B7595D">
            <w:pPr>
              <w:rPr>
                <w:rFonts w:ascii="Sassoon Primary" w:hAnsi="Sassoon Primary"/>
                <w:b/>
              </w:rPr>
            </w:pPr>
            <w:r w:rsidRPr="00BF1EF4">
              <w:rPr>
                <w:rFonts w:ascii="Sassoon Primary" w:hAnsi="Sassoon Primary"/>
                <w:b/>
              </w:rPr>
              <w:t>Trolley</w:t>
            </w:r>
          </w:p>
        </w:tc>
        <w:tc>
          <w:tcPr>
            <w:tcW w:w="3705" w:type="dxa"/>
          </w:tcPr>
          <w:p w:rsidR="00B6375B" w:rsidRPr="00BF1EF4" w:rsidRDefault="00BF1EF4" w:rsidP="00B6375B">
            <w:pPr>
              <w:pStyle w:val="Default"/>
              <w:rPr>
                <w:rFonts w:ascii="Sassoon Primary" w:hAnsi="Sassoon Primary" w:cstheme="minorHAnsi"/>
                <w:b/>
                <w:sz w:val="22"/>
                <w:szCs w:val="22"/>
              </w:rPr>
            </w:pPr>
            <w:r w:rsidRPr="00BF1EF4">
              <w:rPr>
                <w:rFonts w:ascii="Sassoon Primary" w:hAnsi="Sassoon Primary" w:cstheme="minorHAnsi"/>
                <w:b/>
                <w:sz w:val="22"/>
                <w:szCs w:val="22"/>
              </w:rPr>
              <w:t>Effect</w:t>
            </w:r>
          </w:p>
        </w:tc>
      </w:tr>
      <w:tr w:rsidR="00B6375B" w:rsidRPr="004C0730" w:rsidTr="00006894">
        <w:trPr>
          <w:trHeight w:val="27"/>
        </w:trPr>
        <w:tc>
          <w:tcPr>
            <w:tcW w:w="3630" w:type="dxa"/>
          </w:tcPr>
          <w:p w:rsidR="00B6375B" w:rsidRPr="00BF1EF4" w:rsidRDefault="00BF1EF4" w:rsidP="00B7595D">
            <w:pPr>
              <w:rPr>
                <w:rFonts w:ascii="Sassoon Primary" w:hAnsi="Sassoon Primary"/>
                <w:b/>
              </w:rPr>
            </w:pPr>
            <w:r w:rsidRPr="00BF1EF4">
              <w:rPr>
                <w:rFonts w:ascii="Sassoon Primary" w:hAnsi="Sassoon Primary"/>
                <w:b/>
              </w:rPr>
              <w:t>Journey</w:t>
            </w:r>
          </w:p>
        </w:tc>
        <w:tc>
          <w:tcPr>
            <w:tcW w:w="3705" w:type="dxa"/>
          </w:tcPr>
          <w:p w:rsidR="00B6375B" w:rsidRPr="00BF1EF4" w:rsidRDefault="00BF1EF4" w:rsidP="00B6375B">
            <w:pPr>
              <w:pStyle w:val="Default"/>
              <w:rPr>
                <w:rFonts w:ascii="Sassoon Primary" w:hAnsi="Sassoon Primary" w:cstheme="minorHAnsi"/>
                <w:b/>
                <w:sz w:val="22"/>
                <w:szCs w:val="22"/>
              </w:rPr>
            </w:pPr>
            <w:r w:rsidRPr="00BF1EF4">
              <w:rPr>
                <w:rFonts w:ascii="Sassoon Primary" w:hAnsi="Sassoon Primary" w:cstheme="minorHAnsi"/>
                <w:b/>
                <w:sz w:val="22"/>
                <w:szCs w:val="22"/>
              </w:rPr>
              <w:t>Here</w:t>
            </w:r>
          </w:p>
        </w:tc>
      </w:tr>
      <w:tr w:rsidR="00B6375B" w:rsidRPr="004C0730" w:rsidTr="00006894">
        <w:trPr>
          <w:trHeight w:val="27"/>
        </w:trPr>
        <w:tc>
          <w:tcPr>
            <w:tcW w:w="3630" w:type="dxa"/>
          </w:tcPr>
          <w:p w:rsidR="00B6375B" w:rsidRPr="00BF1EF4" w:rsidRDefault="00BF1EF4" w:rsidP="00B7595D">
            <w:pPr>
              <w:rPr>
                <w:rFonts w:ascii="Sassoon Primary" w:hAnsi="Sassoon Primary"/>
                <w:b/>
              </w:rPr>
            </w:pPr>
            <w:r w:rsidRPr="00BF1EF4">
              <w:rPr>
                <w:rFonts w:ascii="Sassoon Primary" w:hAnsi="Sassoon Primary"/>
                <w:b/>
              </w:rPr>
              <w:t>Turkey</w:t>
            </w:r>
          </w:p>
        </w:tc>
        <w:tc>
          <w:tcPr>
            <w:tcW w:w="3705" w:type="dxa"/>
          </w:tcPr>
          <w:p w:rsidR="00B6375B" w:rsidRPr="00BF1EF4" w:rsidRDefault="00BF1EF4" w:rsidP="00B6375B">
            <w:pPr>
              <w:pStyle w:val="Default"/>
              <w:rPr>
                <w:rFonts w:ascii="Sassoon Primary" w:hAnsi="Sassoon Primary" w:cstheme="minorHAnsi"/>
                <w:b/>
                <w:sz w:val="22"/>
                <w:szCs w:val="22"/>
              </w:rPr>
            </w:pPr>
            <w:r w:rsidRPr="00BF1EF4">
              <w:rPr>
                <w:rFonts w:ascii="Sassoon Primary" w:hAnsi="Sassoon Primary" w:cstheme="minorHAnsi"/>
                <w:b/>
                <w:sz w:val="22"/>
                <w:szCs w:val="22"/>
              </w:rPr>
              <w:t>Hear</w:t>
            </w:r>
          </w:p>
        </w:tc>
      </w:tr>
      <w:tr w:rsidR="00B6375B" w:rsidRPr="004C0730" w:rsidTr="00006894">
        <w:trPr>
          <w:trHeight w:val="70"/>
        </w:trPr>
        <w:tc>
          <w:tcPr>
            <w:tcW w:w="3630" w:type="dxa"/>
          </w:tcPr>
          <w:p w:rsidR="00B6375B" w:rsidRPr="00BF1EF4" w:rsidRDefault="00BF1EF4" w:rsidP="00B7595D">
            <w:pPr>
              <w:rPr>
                <w:rFonts w:ascii="Sassoon Primary" w:hAnsi="Sassoon Primary"/>
                <w:b/>
              </w:rPr>
            </w:pPr>
            <w:r w:rsidRPr="00BF1EF4">
              <w:rPr>
                <w:rFonts w:ascii="Sassoon Primary" w:hAnsi="Sassoon Primary"/>
                <w:b/>
              </w:rPr>
              <w:t>Jockey</w:t>
            </w:r>
          </w:p>
        </w:tc>
        <w:tc>
          <w:tcPr>
            <w:tcW w:w="3705" w:type="dxa"/>
          </w:tcPr>
          <w:p w:rsidR="00B6375B" w:rsidRPr="00BF1EF4" w:rsidRDefault="00BF1EF4" w:rsidP="00B6375B">
            <w:pPr>
              <w:pStyle w:val="Default"/>
              <w:rPr>
                <w:rFonts w:ascii="Sassoon Primary" w:hAnsi="Sassoon Primary" w:cstheme="minorHAnsi"/>
                <w:b/>
                <w:sz w:val="22"/>
                <w:szCs w:val="22"/>
              </w:rPr>
            </w:pPr>
            <w:r w:rsidRPr="00BF1EF4">
              <w:rPr>
                <w:rFonts w:ascii="Sassoon Primary" w:hAnsi="Sassoon Primary" w:cstheme="minorHAnsi"/>
                <w:b/>
                <w:sz w:val="22"/>
                <w:szCs w:val="22"/>
              </w:rPr>
              <w:t>Heel</w:t>
            </w:r>
          </w:p>
        </w:tc>
      </w:tr>
      <w:tr w:rsidR="00B6375B" w:rsidRPr="004C0730" w:rsidTr="00006894">
        <w:trPr>
          <w:trHeight w:val="27"/>
        </w:trPr>
        <w:tc>
          <w:tcPr>
            <w:tcW w:w="3630" w:type="dxa"/>
          </w:tcPr>
          <w:p w:rsidR="00B03131" w:rsidRPr="00BF1EF4" w:rsidRDefault="00BF1EF4" w:rsidP="00B6375B">
            <w:pPr>
              <w:pStyle w:val="Default"/>
              <w:rPr>
                <w:rFonts w:ascii="Sassoon Primary" w:hAnsi="Sassoon Primary" w:cstheme="minorHAnsi"/>
                <w:b/>
                <w:sz w:val="22"/>
                <w:szCs w:val="22"/>
              </w:rPr>
            </w:pPr>
            <w:r w:rsidRPr="00BF1EF4">
              <w:rPr>
                <w:rFonts w:ascii="Sassoon Primary" w:hAnsi="Sassoon Primary" w:cstheme="minorHAnsi"/>
                <w:b/>
                <w:sz w:val="22"/>
                <w:szCs w:val="22"/>
              </w:rPr>
              <w:t>kidney</w:t>
            </w:r>
          </w:p>
        </w:tc>
        <w:tc>
          <w:tcPr>
            <w:tcW w:w="3705" w:type="dxa"/>
          </w:tcPr>
          <w:p w:rsidR="00B03131" w:rsidRPr="00BF1EF4" w:rsidRDefault="00BF1EF4" w:rsidP="00B6375B">
            <w:pPr>
              <w:pStyle w:val="Default"/>
              <w:rPr>
                <w:rFonts w:ascii="Sassoon Primary" w:hAnsi="Sassoon Primary" w:cstheme="minorHAnsi"/>
                <w:b/>
                <w:sz w:val="22"/>
                <w:szCs w:val="22"/>
              </w:rPr>
            </w:pPr>
            <w:r w:rsidRPr="00BF1EF4">
              <w:rPr>
                <w:rFonts w:ascii="Sassoon Primary" w:hAnsi="Sassoon Primary" w:cstheme="minorHAnsi"/>
                <w:b/>
                <w:sz w:val="22"/>
                <w:szCs w:val="22"/>
              </w:rPr>
              <w:t>heal</w:t>
            </w:r>
          </w:p>
        </w:tc>
      </w:tr>
      <w:tr w:rsidR="00B6375B" w:rsidRPr="00C12792" w:rsidTr="00006894">
        <w:tc>
          <w:tcPr>
            <w:tcW w:w="7335" w:type="dxa"/>
            <w:gridSpan w:val="2"/>
            <w:shd w:val="clear" w:color="auto" w:fill="C5E0B3" w:themeFill="accent6" w:themeFillTint="66"/>
          </w:tcPr>
          <w:p w:rsidR="00B6375B" w:rsidRPr="00C12792" w:rsidRDefault="00B6375B" w:rsidP="00B6375B">
            <w:pPr>
              <w:rPr>
                <w:b/>
              </w:rPr>
            </w:pPr>
            <w:r w:rsidRPr="00C12792">
              <w:rPr>
                <w:b/>
              </w:rPr>
              <w:t xml:space="preserve">Reminders </w:t>
            </w:r>
          </w:p>
        </w:tc>
      </w:tr>
      <w:tr w:rsidR="00B6375B" w:rsidTr="00006894">
        <w:tc>
          <w:tcPr>
            <w:tcW w:w="7335" w:type="dxa"/>
            <w:gridSpan w:val="2"/>
          </w:tcPr>
          <w:p w:rsidR="00EB44B9" w:rsidRPr="00BF1EF4" w:rsidRDefault="00BF1EF4" w:rsidP="00B6375B">
            <w:pPr>
              <w:rPr>
                <w:rFonts w:ascii="Sassoon Primary" w:hAnsi="Sassoon Primary"/>
              </w:rPr>
            </w:pPr>
            <w:r w:rsidRPr="00BF1EF4">
              <w:rPr>
                <w:rFonts w:ascii="Sassoon Primary" w:hAnsi="Sassoon Primary"/>
              </w:rPr>
              <w:t>Family Learning  - Tues 19th May</w:t>
            </w:r>
          </w:p>
          <w:p w:rsidR="00BF1EF4" w:rsidRPr="00BF1EF4" w:rsidRDefault="00BF1EF4" w:rsidP="00B6375B">
            <w:pPr>
              <w:rPr>
                <w:rFonts w:ascii="Sassoon Primary" w:hAnsi="Sassoon Primary"/>
              </w:rPr>
            </w:pPr>
            <w:r w:rsidRPr="00BF1EF4">
              <w:rPr>
                <w:rFonts w:ascii="Sassoon Primary" w:hAnsi="Sassoon Primary"/>
              </w:rPr>
              <w:t xml:space="preserve">Book Look from 3:30pm – Thurs21st May </w:t>
            </w:r>
          </w:p>
          <w:p w:rsidR="00B6375B" w:rsidRPr="00BF1EF4" w:rsidRDefault="00B6375B" w:rsidP="00B6375B">
            <w:pPr>
              <w:rPr>
                <w:rFonts w:ascii="Sassoon Primary" w:hAnsi="Sassoon Primary"/>
                <w:b/>
              </w:rPr>
            </w:pPr>
            <w:r w:rsidRPr="00BF1EF4">
              <w:rPr>
                <w:rFonts w:ascii="Sassoon Primary" w:hAnsi="Sassoon Primary"/>
                <w:b/>
              </w:rPr>
              <w:t>Happy learning!</w:t>
            </w:r>
          </w:p>
          <w:p w:rsidR="00B6375B" w:rsidRDefault="00B6375B" w:rsidP="00B6375B">
            <w:r w:rsidRPr="00BF1EF4">
              <w:rPr>
                <w:rFonts w:ascii="Sassoon Primary" w:hAnsi="Sassoon Primary"/>
                <w:b/>
              </w:rPr>
              <w:t xml:space="preserve">Mr Leonard &amp; Ms </w:t>
            </w:r>
            <w:proofErr w:type="spellStart"/>
            <w:r w:rsidRPr="00BF1EF4">
              <w:rPr>
                <w:rFonts w:ascii="Sassoon Primary" w:hAnsi="Sassoon Primary"/>
                <w:b/>
              </w:rPr>
              <w:t>Tomala</w:t>
            </w:r>
            <w:proofErr w:type="spellEnd"/>
          </w:p>
        </w:tc>
      </w:tr>
    </w:tbl>
    <w:p w:rsidR="005F3828" w:rsidRDefault="00BF1EF4"/>
    <w:sectPr w:rsidR="005F38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D6AB3"/>
    <w:multiLevelType w:val="hybridMultilevel"/>
    <w:tmpl w:val="44B2E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67397"/>
    <w:multiLevelType w:val="hybridMultilevel"/>
    <w:tmpl w:val="87206B0E"/>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9E3"/>
    <w:rsid w:val="00240C38"/>
    <w:rsid w:val="003D76AC"/>
    <w:rsid w:val="0062180F"/>
    <w:rsid w:val="0063737C"/>
    <w:rsid w:val="00802578"/>
    <w:rsid w:val="0090101A"/>
    <w:rsid w:val="00954EAE"/>
    <w:rsid w:val="00977B34"/>
    <w:rsid w:val="009E2ACC"/>
    <w:rsid w:val="009F5722"/>
    <w:rsid w:val="00A5684B"/>
    <w:rsid w:val="00AC17C4"/>
    <w:rsid w:val="00B03131"/>
    <w:rsid w:val="00B239E3"/>
    <w:rsid w:val="00B52504"/>
    <w:rsid w:val="00B568D5"/>
    <w:rsid w:val="00B6375B"/>
    <w:rsid w:val="00B7595D"/>
    <w:rsid w:val="00BF1EF4"/>
    <w:rsid w:val="00D51BC7"/>
    <w:rsid w:val="00D92045"/>
    <w:rsid w:val="00DA43AC"/>
    <w:rsid w:val="00DE0AB4"/>
    <w:rsid w:val="00EB44B9"/>
    <w:rsid w:val="00F83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7B60F"/>
  <w15:chartTrackingRefBased/>
  <w15:docId w15:val="{2FC30651-4062-4B2A-A031-50FC2128A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39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3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39E3"/>
    <w:pPr>
      <w:ind w:left="720"/>
      <w:contextualSpacing/>
    </w:pPr>
  </w:style>
  <w:style w:type="paragraph" w:customStyle="1" w:styleId="Default">
    <w:name w:val="Default"/>
    <w:rsid w:val="00B239E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9E2A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A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61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4002C-FF8D-4741-BC65-9C773485A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1046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Leverstock Green School</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ALeonard</dc:creator>
  <cp:keywords/>
  <dc:description/>
  <cp:lastModifiedBy>ALeonard</cp:lastModifiedBy>
  <cp:revision>2</cp:revision>
  <cp:lastPrinted>2026-05-15T08:16:00Z</cp:lastPrinted>
  <dcterms:created xsi:type="dcterms:W3CDTF">2026-05-15T08:20:00Z</dcterms:created>
  <dcterms:modified xsi:type="dcterms:W3CDTF">2026-05-15T08:20:00Z</dcterms:modified>
</cp:coreProperties>
</file>